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DBF12" w14:textId="1FA809AE" w:rsidR="002A1B67" w:rsidRPr="00604B2B" w:rsidRDefault="002A1B67" w:rsidP="002A1B67">
      <w:pPr>
        <w:jc w:val="center"/>
        <w:rPr>
          <w:rFonts w:ascii="Arial" w:hAnsi="Arial" w:cs="Arial"/>
          <w:b/>
          <w:bCs/>
          <w:sz w:val="18"/>
          <w:szCs w:val="18"/>
        </w:rPr>
      </w:pPr>
    </w:p>
    <w:p w14:paraId="1FC32C84" w14:textId="77777777" w:rsidR="002A1B67" w:rsidRPr="00604B2B" w:rsidRDefault="002A1B67" w:rsidP="002A1B67">
      <w:pPr>
        <w:pStyle w:val="NormalWeb"/>
        <w:shd w:val="clear" w:color="auto" w:fill="FFFFFF"/>
        <w:spacing w:before="0" w:beforeAutospacing="0" w:after="120" w:afterAutospacing="0" w:line="473" w:lineRule="atLeast"/>
        <w:rPr>
          <w:rFonts w:ascii="Arial" w:hAnsi="Arial" w:cs="Arial"/>
          <w:color w:val="1F497D" w:themeColor="text2"/>
          <w:sz w:val="20"/>
          <w:szCs w:val="20"/>
        </w:rPr>
      </w:pPr>
      <w:r w:rsidRPr="00604B2B">
        <w:rPr>
          <w:rFonts w:ascii="Arial" w:hAnsi="Arial" w:cs="Arial"/>
          <w:b/>
          <w:bCs/>
          <w:color w:val="1F497D" w:themeColor="text2"/>
          <w:sz w:val="20"/>
          <w:szCs w:val="20"/>
        </w:rPr>
        <w:t>Désignation</w:t>
      </w:r>
    </w:p>
    <w:p w14:paraId="2B200121" w14:textId="4CECC1DF" w:rsidR="002A1B67" w:rsidRPr="00604B2B" w:rsidRDefault="002A1B67" w:rsidP="00604B2B">
      <w:pPr>
        <w:pStyle w:val="Sansinterligne"/>
      </w:pPr>
      <w:r w:rsidRPr="00604B2B">
        <w:t xml:space="preserve">L’ECOLE DU CHIGNON désigne un organisme de formation professionnelle, dont le siège social est situé au 6 cours Blaise Pascal 77176 Savigny le Temple. </w:t>
      </w:r>
    </w:p>
    <w:p w14:paraId="1D8F7C4D" w14:textId="5DC35EFD" w:rsidR="002A1B67" w:rsidRPr="00604B2B" w:rsidRDefault="002A1B67" w:rsidP="00604B2B">
      <w:pPr>
        <w:pStyle w:val="Sansinterligne"/>
      </w:pPr>
      <w:bookmarkStart w:id="0" w:name="_Hlk123927567"/>
      <w:r w:rsidRPr="00604B2B">
        <w:t xml:space="preserve">L’ECOLE DU CHIGNON </w:t>
      </w:r>
      <w:bookmarkEnd w:id="0"/>
      <w:r w:rsidRPr="00604B2B">
        <w:t>met en place et dispense des formations en présentiel et en Visio conférence.</w:t>
      </w:r>
    </w:p>
    <w:p w14:paraId="24A0603B" w14:textId="77777777" w:rsidR="002A1B67" w:rsidRPr="00604B2B" w:rsidRDefault="002A1B67" w:rsidP="002A1B67">
      <w:pPr>
        <w:pStyle w:val="NormalWeb"/>
        <w:shd w:val="clear" w:color="auto" w:fill="FFFFFF"/>
        <w:spacing w:before="120" w:beforeAutospacing="0" w:after="120" w:afterAutospacing="0" w:line="473" w:lineRule="atLeast"/>
        <w:rPr>
          <w:rFonts w:ascii="Arial" w:hAnsi="Arial" w:cs="Arial"/>
          <w:color w:val="1F497D" w:themeColor="text2"/>
          <w:sz w:val="20"/>
          <w:szCs w:val="20"/>
        </w:rPr>
      </w:pPr>
      <w:r w:rsidRPr="00604B2B">
        <w:rPr>
          <w:rFonts w:ascii="Arial" w:hAnsi="Arial" w:cs="Arial"/>
          <w:b/>
          <w:bCs/>
          <w:color w:val="1F497D" w:themeColor="text2"/>
          <w:sz w:val="20"/>
          <w:szCs w:val="20"/>
        </w:rPr>
        <w:t>Objet et champ d’application</w:t>
      </w:r>
    </w:p>
    <w:p w14:paraId="37986B23" w14:textId="4D37C14F" w:rsidR="002A1B67" w:rsidRPr="00604B2B" w:rsidRDefault="002A1B67" w:rsidP="00604B2B">
      <w:pPr>
        <w:pStyle w:val="Sansinterligne"/>
      </w:pPr>
      <w:r w:rsidRPr="00604B2B">
        <w:t>Les présentes Conditions Générales de Vente déterminent les conditions applicables aux prestations de formation effectuées par la société L’ECOLE DU CHIGNON pour le compte d’un client. Toute commande de formation auprès de L’ECOLE DU CHIGNON implique l’acception sans réserve du client des présentes Conditions Générales de Vente. Ces conditions prévalent sur tout autre document du client, en particulier sur toutes conditions générales d’achat.</w:t>
      </w:r>
    </w:p>
    <w:p w14:paraId="6D52DDED" w14:textId="72A55EFC" w:rsidR="002A1B67" w:rsidRPr="00604B2B" w:rsidRDefault="002A1B67" w:rsidP="002A1B67">
      <w:pPr>
        <w:pStyle w:val="NormalWeb"/>
        <w:shd w:val="clear" w:color="auto" w:fill="FFFFFF"/>
        <w:spacing w:before="120" w:beforeAutospacing="0" w:after="120" w:afterAutospacing="0" w:line="473" w:lineRule="atLeast"/>
        <w:rPr>
          <w:rFonts w:ascii="Arial" w:hAnsi="Arial" w:cs="Arial"/>
          <w:color w:val="1F497D" w:themeColor="text2"/>
          <w:sz w:val="20"/>
          <w:szCs w:val="20"/>
        </w:rPr>
      </w:pPr>
      <w:r w:rsidRPr="00604B2B">
        <w:rPr>
          <w:rFonts w:ascii="Arial" w:hAnsi="Arial" w:cs="Arial"/>
          <w:b/>
          <w:bCs/>
          <w:color w:val="1F497D" w:themeColor="text2"/>
          <w:sz w:val="20"/>
          <w:szCs w:val="20"/>
        </w:rPr>
        <w:t>Devis</w:t>
      </w:r>
      <w:r w:rsidR="00324EA6" w:rsidRPr="00604B2B">
        <w:rPr>
          <w:rFonts w:ascii="Arial" w:hAnsi="Arial" w:cs="Arial"/>
          <w:b/>
          <w:bCs/>
          <w:color w:val="1F497D" w:themeColor="text2"/>
          <w:sz w:val="20"/>
          <w:szCs w:val="20"/>
        </w:rPr>
        <w:t>, contrat</w:t>
      </w:r>
      <w:r w:rsidRPr="00604B2B">
        <w:rPr>
          <w:rFonts w:ascii="Arial" w:hAnsi="Arial" w:cs="Arial"/>
          <w:b/>
          <w:bCs/>
          <w:color w:val="1F497D" w:themeColor="text2"/>
          <w:sz w:val="20"/>
          <w:szCs w:val="20"/>
        </w:rPr>
        <w:t xml:space="preserve"> et attestation</w:t>
      </w:r>
    </w:p>
    <w:p w14:paraId="5BEC48FD" w14:textId="5E7E8A37" w:rsidR="002A1B67" w:rsidRPr="00604B2B" w:rsidRDefault="002A1B67" w:rsidP="00604B2B">
      <w:pPr>
        <w:pStyle w:val="Sansinterligne"/>
      </w:pPr>
      <w:r w:rsidRPr="00604B2B">
        <w:t xml:space="preserve">Pour chaque formation, L’ECOLE DU CHIGNON s’engage à fournir une convention ou un contrat de formation au client. Ce dernier est tenu de retourner à la société un exemplaire renseigné, daté, signé et tamponné, avec la mention « Bon pour accord ». </w:t>
      </w:r>
    </w:p>
    <w:p w14:paraId="23B6C8C7" w14:textId="77777777" w:rsidR="00324EA6" w:rsidRPr="00604B2B" w:rsidRDefault="002A1B67" w:rsidP="00604B2B">
      <w:pPr>
        <w:pStyle w:val="Sansinterligne"/>
      </w:pPr>
      <w:r w:rsidRPr="00604B2B">
        <w:t xml:space="preserve">Dans le cadre d’une inscription en ligne sur la plateforme </w:t>
      </w:r>
      <w:proofErr w:type="spellStart"/>
      <w:r w:rsidRPr="00604B2B">
        <w:t>Weezevent</w:t>
      </w:r>
      <w:proofErr w:type="spellEnd"/>
      <w:r w:rsidRPr="00604B2B">
        <w:t>, le Client est tenu de prendre connaissance du contrat de formation et des conditions gén</w:t>
      </w:r>
      <w:r w:rsidR="00324EA6" w:rsidRPr="00604B2B">
        <w:t>érales de ventes.</w:t>
      </w:r>
    </w:p>
    <w:p w14:paraId="1F18C07D" w14:textId="4F3447E4" w:rsidR="002A1B67" w:rsidRPr="00604B2B" w:rsidRDefault="002A1B67" w:rsidP="00604B2B">
      <w:pPr>
        <w:pStyle w:val="Sansinterligne"/>
      </w:pPr>
      <w:r w:rsidRPr="00604B2B">
        <w:t>À la demande du client, une attestation de présence ou de fin de formation peut lui être fournie.</w:t>
      </w:r>
    </w:p>
    <w:p w14:paraId="139D4AC3" w14:textId="77777777" w:rsidR="002A1B67" w:rsidRPr="00604B2B" w:rsidRDefault="002A1B67" w:rsidP="002A1B67">
      <w:pPr>
        <w:pStyle w:val="NormalWeb"/>
        <w:shd w:val="clear" w:color="auto" w:fill="FFFFFF"/>
        <w:spacing w:before="120" w:beforeAutospacing="0" w:after="120" w:afterAutospacing="0" w:line="473" w:lineRule="atLeast"/>
        <w:rPr>
          <w:rFonts w:ascii="Arial" w:hAnsi="Arial" w:cs="Arial"/>
          <w:color w:val="1F497D" w:themeColor="text2"/>
          <w:sz w:val="20"/>
          <w:szCs w:val="20"/>
        </w:rPr>
      </w:pPr>
      <w:r w:rsidRPr="00604B2B">
        <w:rPr>
          <w:rFonts w:ascii="Arial" w:hAnsi="Arial" w:cs="Arial"/>
          <w:b/>
          <w:bCs/>
          <w:color w:val="1F497D" w:themeColor="text2"/>
          <w:sz w:val="20"/>
          <w:szCs w:val="20"/>
        </w:rPr>
        <w:t>Prix et modalités de paiement</w:t>
      </w:r>
    </w:p>
    <w:p w14:paraId="11BE40B0" w14:textId="77777777" w:rsidR="00324EA6" w:rsidRPr="00604B2B" w:rsidRDefault="002A1B67" w:rsidP="00604B2B">
      <w:pPr>
        <w:pStyle w:val="Sansinterligne"/>
        <w:rPr>
          <w:shd w:val="clear" w:color="auto" w:fill="FFFFFF"/>
        </w:rPr>
      </w:pPr>
      <w:r w:rsidRPr="00604B2B">
        <w:t>Les prix des formations sont indiqués en euros</w:t>
      </w:r>
      <w:r w:rsidR="00324EA6" w:rsidRPr="00604B2B">
        <w:t xml:space="preserve"> net de taxe, </w:t>
      </w:r>
      <w:bookmarkStart w:id="1" w:name="_Hlk123927909"/>
      <w:r w:rsidR="00324EA6" w:rsidRPr="00604B2B">
        <w:t xml:space="preserve">L’ECOLE DU CHIGNON </w:t>
      </w:r>
      <w:bookmarkEnd w:id="1"/>
      <w:r w:rsidR="00324EA6" w:rsidRPr="00604B2B">
        <w:rPr>
          <w:shd w:val="clear" w:color="auto" w:fill="FFFFFF"/>
        </w:rPr>
        <w:t>« TVA non-applicable selon l'article 293 B du Code Général des Impôts »</w:t>
      </w:r>
    </w:p>
    <w:p w14:paraId="1449DC08" w14:textId="77073200" w:rsidR="002A1B67" w:rsidRPr="00604B2B" w:rsidRDefault="002A1B67" w:rsidP="00604B2B">
      <w:pPr>
        <w:pStyle w:val="Sansinterligne"/>
      </w:pPr>
      <w:r w:rsidRPr="00604B2B">
        <w:t>Le paiement est à effectuer a</w:t>
      </w:r>
      <w:r w:rsidR="00324EA6" w:rsidRPr="00604B2B">
        <w:t>vant</w:t>
      </w:r>
      <w:r w:rsidRPr="00604B2B">
        <w:t xml:space="preserve"> exécution de la prestation, au comptant. Le règlement des factures peut être effectué par virement bancaire ou par </w:t>
      </w:r>
      <w:proofErr w:type="spellStart"/>
      <w:r w:rsidR="00324EA6" w:rsidRPr="00604B2B">
        <w:t>Paypal</w:t>
      </w:r>
      <w:proofErr w:type="spellEnd"/>
      <w:r w:rsidR="00324EA6" w:rsidRPr="00604B2B">
        <w:t>.</w:t>
      </w:r>
    </w:p>
    <w:p w14:paraId="708AD36E" w14:textId="77777777" w:rsidR="002A1B67" w:rsidRPr="00604B2B" w:rsidRDefault="002A1B67" w:rsidP="002A1B67">
      <w:pPr>
        <w:pStyle w:val="NormalWeb"/>
        <w:shd w:val="clear" w:color="auto" w:fill="FFFFFF"/>
        <w:spacing w:before="120" w:beforeAutospacing="0" w:after="120" w:afterAutospacing="0" w:line="473" w:lineRule="atLeast"/>
        <w:rPr>
          <w:rFonts w:ascii="Arial" w:hAnsi="Arial" w:cs="Arial"/>
          <w:color w:val="1F497D" w:themeColor="text2"/>
          <w:sz w:val="20"/>
          <w:szCs w:val="20"/>
        </w:rPr>
      </w:pPr>
      <w:r w:rsidRPr="00604B2B">
        <w:rPr>
          <w:rFonts w:ascii="Arial" w:hAnsi="Arial" w:cs="Arial"/>
          <w:b/>
          <w:bCs/>
          <w:color w:val="1F497D" w:themeColor="text2"/>
          <w:sz w:val="20"/>
          <w:szCs w:val="20"/>
        </w:rPr>
        <w:t>Prise en charge</w:t>
      </w:r>
    </w:p>
    <w:p w14:paraId="18DE0977" w14:textId="7EC37C58" w:rsidR="002A1B67" w:rsidRPr="00604B2B" w:rsidRDefault="002A1B67" w:rsidP="00604B2B">
      <w:pPr>
        <w:pStyle w:val="Sansinterligne"/>
      </w:pPr>
      <w:r w:rsidRPr="00604B2B">
        <w:t>Si le client bénéficie d’un financement par un Organisme Paritaire Collecteur Agréé (OPC</w:t>
      </w:r>
      <w:r w:rsidR="00324EA6" w:rsidRPr="00604B2B">
        <w:t>O</w:t>
      </w:r>
      <w:r w:rsidRPr="00604B2B">
        <w:t xml:space="preserve">), il doit faire une demande de prise en charge avant le début de la prestation. Le client est tenu de fournir l’accord de financement lors de l’inscription. Dans le cas où la </w:t>
      </w:r>
      <w:proofErr w:type="gramStart"/>
      <w:r w:rsidRPr="00604B2B">
        <w:t>société</w:t>
      </w:r>
      <w:r w:rsidR="00324EA6" w:rsidRPr="00604B2B">
        <w:t>«</w:t>
      </w:r>
      <w:proofErr w:type="gramEnd"/>
      <w:r w:rsidR="00324EA6" w:rsidRPr="00604B2B">
        <w:t xml:space="preserve"> L’ECOLE DU CHIGNON </w:t>
      </w:r>
      <w:r w:rsidRPr="00604B2B">
        <w:t>ne reçoit pas la prise en charge de l’OPC</w:t>
      </w:r>
      <w:r w:rsidR="00324EA6" w:rsidRPr="00604B2B">
        <w:t>0</w:t>
      </w:r>
      <w:r w:rsidRPr="00604B2B">
        <w:t xml:space="preserve"> au 1er jour de la formation, l’intégralité des coûts de formation sera facturée au client.</w:t>
      </w:r>
    </w:p>
    <w:p w14:paraId="191DE04B" w14:textId="77777777" w:rsidR="002A1B67" w:rsidRPr="00604B2B" w:rsidRDefault="002A1B67" w:rsidP="002A1B67">
      <w:pPr>
        <w:pStyle w:val="NormalWeb"/>
        <w:shd w:val="clear" w:color="auto" w:fill="FFFFFF"/>
        <w:spacing w:before="120" w:beforeAutospacing="0" w:after="120" w:afterAutospacing="0" w:line="473" w:lineRule="atLeast"/>
        <w:rPr>
          <w:rFonts w:ascii="Arial" w:hAnsi="Arial" w:cs="Arial"/>
          <w:color w:val="1F497D" w:themeColor="text2"/>
          <w:sz w:val="20"/>
          <w:szCs w:val="20"/>
        </w:rPr>
      </w:pPr>
      <w:r w:rsidRPr="00604B2B">
        <w:rPr>
          <w:rFonts w:ascii="Arial" w:hAnsi="Arial" w:cs="Arial"/>
          <w:b/>
          <w:bCs/>
          <w:color w:val="1F497D" w:themeColor="text2"/>
          <w:sz w:val="20"/>
          <w:szCs w:val="20"/>
        </w:rPr>
        <w:t>Conditions de report et d’annulation d’une séance de formation</w:t>
      </w:r>
    </w:p>
    <w:p w14:paraId="00888747" w14:textId="77777777" w:rsidR="00324EA6" w:rsidRPr="00604B2B" w:rsidRDefault="002A1B67" w:rsidP="00604B2B">
      <w:pPr>
        <w:pStyle w:val="Sansinterligne"/>
      </w:pPr>
      <w:r w:rsidRPr="00604B2B">
        <w:t xml:space="preserve">L’annulation d’une séance de formation est possible, à condition de le faire au moins 10 jours calendaires avant le jour et l’heure prévus. </w:t>
      </w:r>
    </w:p>
    <w:p w14:paraId="67F2387D" w14:textId="082E69BB" w:rsidR="00324EA6" w:rsidRPr="00604B2B" w:rsidRDefault="002A1B67" w:rsidP="00604B2B">
      <w:pPr>
        <w:pStyle w:val="Sansinterligne"/>
      </w:pPr>
      <w:r w:rsidRPr="00604B2B">
        <w:t xml:space="preserve">Toute annulation doit faire l’objet d’une notification par </w:t>
      </w:r>
      <w:proofErr w:type="gramStart"/>
      <w:r w:rsidRPr="00604B2B">
        <w:t>e-mail</w:t>
      </w:r>
      <w:proofErr w:type="gramEnd"/>
      <w:r w:rsidRPr="00604B2B">
        <w:t xml:space="preserve"> à l’adresse </w:t>
      </w:r>
      <w:r w:rsidR="00324EA6" w:rsidRPr="00604B2B">
        <w:rPr>
          <w:shd w:val="clear" w:color="auto" w:fill="FFFFFF"/>
        </w:rPr>
        <w:t>contact@</w:t>
      </w:r>
      <w:r w:rsidR="00363359">
        <w:rPr>
          <w:shd w:val="clear" w:color="auto" w:fill="FFFFFF"/>
        </w:rPr>
        <w:t>lecoleduchignon</w:t>
      </w:r>
      <w:r w:rsidR="00324EA6" w:rsidRPr="00604B2B">
        <w:rPr>
          <w:shd w:val="clear" w:color="auto" w:fill="FFFFFF"/>
        </w:rPr>
        <w:t>.com</w:t>
      </w:r>
    </w:p>
    <w:p w14:paraId="2A324A5B" w14:textId="526DFCE9" w:rsidR="002A1B67" w:rsidRPr="00604B2B" w:rsidRDefault="002A1B67" w:rsidP="00604B2B">
      <w:pPr>
        <w:pStyle w:val="Sansinterligne"/>
      </w:pPr>
      <w:r w:rsidRPr="00604B2B">
        <w:t xml:space="preserve"> En cas d’annulation entre 4 et 10 jours ouvrables avant la date de la formation, le client est tenu de payer une pénalité d’annulation, à hauteur de 50% du coût total initial de la formation. En cas d’annulation moins de 3 jours ouvrables avant le début de la formation, une pénalité d’annulation correspondant à 10% du coût total initial sera facturée au client.</w:t>
      </w:r>
    </w:p>
    <w:p w14:paraId="665B45DF" w14:textId="77777777" w:rsidR="002A1B67" w:rsidRPr="00604B2B" w:rsidRDefault="002A1B67" w:rsidP="00604B2B">
      <w:pPr>
        <w:pStyle w:val="Sansinterligne"/>
      </w:pPr>
      <w:r w:rsidRPr="00604B2B">
        <w:t>La demande de report de sa participation à une formation peut être effectuée par le client, à condition d’adresser une demande écrite à l’organisme de formation dans un délai de 10 jours avant la date de la formation.</w:t>
      </w:r>
    </w:p>
    <w:p w14:paraId="56945A6C" w14:textId="7A67810B" w:rsidR="002A1B67" w:rsidRDefault="002A1B67" w:rsidP="00604B2B">
      <w:pPr>
        <w:pStyle w:val="Sansinterligne"/>
      </w:pPr>
      <w:r w:rsidRPr="00604B2B">
        <w:t xml:space="preserve">En cas d’inexécution de ses obligations </w:t>
      </w:r>
      <w:proofErr w:type="gramStart"/>
      <w:r w:rsidRPr="00604B2B">
        <w:t>suite à un</w:t>
      </w:r>
      <w:proofErr w:type="gramEnd"/>
      <w:r w:rsidRPr="00604B2B">
        <w:t xml:space="preserve"> événement fortuit ou à un cas de force majeur, </w:t>
      </w:r>
      <w:r w:rsidR="00604B2B" w:rsidRPr="00604B2B">
        <w:t xml:space="preserve">L’ECOLE DU CHIGNON </w:t>
      </w:r>
      <w:r w:rsidRPr="00604B2B">
        <w:t>ne pourra être tenue responsable à l’égard de ses clients. Ces derniers seront informés par mail.</w:t>
      </w:r>
    </w:p>
    <w:p w14:paraId="6FCE7E40" w14:textId="5FCE55CF" w:rsidR="00604B2B" w:rsidRDefault="00604B2B" w:rsidP="00604B2B">
      <w:pPr>
        <w:pStyle w:val="Sansinterligne"/>
      </w:pPr>
    </w:p>
    <w:p w14:paraId="09BECA15" w14:textId="775B3FF9" w:rsidR="00604B2B" w:rsidRDefault="00604B2B" w:rsidP="00604B2B">
      <w:pPr>
        <w:pStyle w:val="Sansinterligne"/>
      </w:pPr>
    </w:p>
    <w:p w14:paraId="02B22414" w14:textId="77777777" w:rsidR="00604B2B" w:rsidRPr="00604B2B" w:rsidRDefault="00604B2B" w:rsidP="00604B2B">
      <w:pPr>
        <w:pStyle w:val="Sansinterligne"/>
      </w:pPr>
    </w:p>
    <w:p w14:paraId="145DB5FB" w14:textId="77777777" w:rsidR="002A1B67" w:rsidRPr="00604B2B" w:rsidRDefault="002A1B67" w:rsidP="002A1B67">
      <w:pPr>
        <w:pStyle w:val="NormalWeb"/>
        <w:shd w:val="clear" w:color="auto" w:fill="FFFFFF"/>
        <w:spacing w:before="120" w:beforeAutospacing="0" w:after="120" w:afterAutospacing="0" w:line="473" w:lineRule="atLeast"/>
        <w:rPr>
          <w:rFonts w:ascii="Arial" w:hAnsi="Arial" w:cs="Arial"/>
          <w:color w:val="1F497D" w:themeColor="text2"/>
          <w:sz w:val="20"/>
          <w:szCs w:val="20"/>
        </w:rPr>
      </w:pPr>
      <w:r w:rsidRPr="00604B2B">
        <w:rPr>
          <w:rFonts w:ascii="Arial" w:hAnsi="Arial" w:cs="Arial"/>
          <w:b/>
          <w:bCs/>
          <w:color w:val="1F497D" w:themeColor="text2"/>
          <w:sz w:val="20"/>
          <w:szCs w:val="20"/>
        </w:rPr>
        <w:t>Programme des formations</w:t>
      </w:r>
    </w:p>
    <w:p w14:paraId="6A1B225E" w14:textId="77777777" w:rsidR="002A1B67" w:rsidRPr="00604B2B" w:rsidRDefault="002A1B67" w:rsidP="00604B2B">
      <w:pPr>
        <w:pStyle w:val="Sansinterligne"/>
      </w:pPr>
      <w:r w:rsidRPr="00604B2B">
        <w:lastRenderedPageBreak/>
        <w:t>S’il le juge nécessaire, l’intervenant pourra modifier les contenus des formations suivant la dynamique de groupe ou le niveau des participants. Les contenus des programmes figurant sur les fiches de présentation ne sont ainsi fournis qu’à titre indicatif.</w:t>
      </w:r>
    </w:p>
    <w:p w14:paraId="2E02553A" w14:textId="77777777" w:rsidR="002A1B67" w:rsidRPr="00604B2B" w:rsidRDefault="002A1B67" w:rsidP="002A1B67">
      <w:pPr>
        <w:pStyle w:val="NormalWeb"/>
        <w:shd w:val="clear" w:color="auto" w:fill="FFFFFF"/>
        <w:spacing w:before="120" w:beforeAutospacing="0" w:after="120" w:afterAutospacing="0" w:line="473" w:lineRule="atLeast"/>
        <w:rPr>
          <w:rFonts w:ascii="Arial" w:hAnsi="Arial" w:cs="Arial"/>
          <w:color w:val="1F497D" w:themeColor="text2"/>
          <w:sz w:val="20"/>
          <w:szCs w:val="20"/>
        </w:rPr>
      </w:pPr>
      <w:r w:rsidRPr="00604B2B">
        <w:rPr>
          <w:rFonts w:ascii="Arial" w:hAnsi="Arial" w:cs="Arial"/>
          <w:b/>
          <w:bCs/>
          <w:color w:val="1F497D" w:themeColor="text2"/>
          <w:sz w:val="20"/>
          <w:szCs w:val="20"/>
        </w:rPr>
        <w:t>Propriété intellectuelle et droit d’auteur</w:t>
      </w:r>
    </w:p>
    <w:p w14:paraId="2A8C6D2F" w14:textId="77777777" w:rsidR="002A1B67" w:rsidRPr="00604B2B" w:rsidRDefault="002A1B67" w:rsidP="00604B2B">
      <w:pPr>
        <w:pStyle w:val="Sansinterligne"/>
      </w:pPr>
      <w:r w:rsidRPr="00604B2B">
        <w:t>Les supports de formation, quelle qu’en soit la forme (papier, numérique, électronique…), sont protégés par la propriété intellectuelle et le droit d’auteur. Leur reproduction, partielle ou totale, ne peut être effectuée sans l’accord exprès de la société. Le client s’engage à ne pas utiliser, transmettre ou reproduire tout ou partie de ces documents en vue de l’organisation ou de l’animation de formations.</w:t>
      </w:r>
    </w:p>
    <w:p w14:paraId="6845791E" w14:textId="77777777" w:rsidR="002A1B67" w:rsidRPr="00604B2B" w:rsidRDefault="002A1B67" w:rsidP="002A1B67">
      <w:pPr>
        <w:pStyle w:val="NormalWeb"/>
        <w:shd w:val="clear" w:color="auto" w:fill="FFFFFF"/>
        <w:spacing w:before="120" w:beforeAutospacing="0" w:after="120" w:afterAutospacing="0" w:line="473" w:lineRule="atLeast"/>
        <w:rPr>
          <w:rFonts w:ascii="Arial" w:hAnsi="Arial" w:cs="Arial"/>
          <w:color w:val="1F497D" w:themeColor="text2"/>
          <w:sz w:val="20"/>
          <w:szCs w:val="20"/>
        </w:rPr>
      </w:pPr>
      <w:r w:rsidRPr="00604B2B">
        <w:rPr>
          <w:rFonts w:ascii="Arial" w:hAnsi="Arial" w:cs="Arial"/>
          <w:b/>
          <w:bCs/>
          <w:color w:val="1F497D" w:themeColor="text2"/>
          <w:sz w:val="20"/>
          <w:szCs w:val="20"/>
        </w:rPr>
        <w:t>Informatique et libertés </w:t>
      </w:r>
    </w:p>
    <w:p w14:paraId="4C4453F5" w14:textId="2DE9FBCF" w:rsidR="002A1B67" w:rsidRPr="00604B2B" w:rsidRDefault="002A1B67" w:rsidP="00604B2B">
      <w:pPr>
        <w:pStyle w:val="Sansinterligne"/>
      </w:pPr>
      <w:r w:rsidRPr="00604B2B">
        <w:t xml:space="preserve">Les informations à caractère personnel communiquées par le client à </w:t>
      </w:r>
      <w:r w:rsidR="00604B2B" w:rsidRPr="00604B2B">
        <w:t xml:space="preserve">L’ECOLE DU CHIGNON </w:t>
      </w:r>
      <w:r w:rsidRPr="00604B2B">
        <w:t>sont utiles pour le traitement de l’inscription ainsi que pour la constitution d’un fichier clientèle pour des prospections commerciales. Suivant la loi « informatique et libertés » du 6 janvier 1978, le client dispose d’un droit d’accès, de rectification et d’opposition des données personnelles le concernant.</w:t>
      </w:r>
    </w:p>
    <w:p w14:paraId="7455B298" w14:textId="77777777" w:rsidR="002A1B67" w:rsidRPr="00604B2B" w:rsidRDefault="002A1B67" w:rsidP="002A1B67">
      <w:pPr>
        <w:pStyle w:val="NormalWeb"/>
        <w:shd w:val="clear" w:color="auto" w:fill="FFFFFF"/>
        <w:spacing w:before="120" w:beforeAutospacing="0" w:after="120" w:afterAutospacing="0" w:line="473" w:lineRule="atLeast"/>
        <w:rPr>
          <w:rFonts w:ascii="Arial" w:hAnsi="Arial" w:cs="Arial"/>
          <w:color w:val="1F497D" w:themeColor="text2"/>
          <w:sz w:val="20"/>
          <w:szCs w:val="20"/>
        </w:rPr>
      </w:pPr>
      <w:r w:rsidRPr="00604B2B">
        <w:rPr>
          <w:rFonts w:ascii="Arial" w:hAnsi="Arial" w:cs="Arial"/>
          <w:b/>
          <w:bCs/>
          <w:color w:val="1F497D" w:themeColor="text2"/>
          <w:sz w:val="20"/>
          <w:szCs w:val="20"/>
        </w:rPr>
        <w:t>Loi applicable et attribution de compétence</w:t>
      </w:r>
    </w:p>
    <w:p w14:paraId="16B17432" w14:textId="2D621397" w:rsidR="002A1B67" w:rsidRPr="00604B2B" w:rsidRDefault="002A1B67" w:rsidP="00604B2B">
      <w:pPr>
        <w:pStyle w:val="Sansinterligne"/>
      </w:pPr>
      <w:r w:rsidRPr="00604B2B">
        <w:t xml:space="preserve">Les présentes Conditions Générales de Vente sont encadrées par la loi française. En cas de litige survenant entre </w:t>
      </w:r>
      <w:r w:rsidR="00604B2B" w:rsidRPr="00604B2B">
        <w:t xml:space="preserve">L’ECOLE DU CHIGNON </w:t>
      </w:r>
      <w:r w:rsidRPr="00604B2B">
        <w:t xml:space="preserve">et le client, la recherche d’une solution à l’amiable sera privilégiée. À défaut, l’affaire sera portée devant les tribunaux de </w:t>
      </w:r>
      <w:r w:rsidR="00604B2B" w:rsidRPr="00604B2B">
        <w:t>Melun.</w:t>
      </w:r>
    </w:p>
    <w:p w14:paraId="0C8820AC" w14:textId="77777777" w:rsidR="002A1B67" w:rsidRPr="00604B2B" w:rsidRDefault="002A1B67" w:rsidP="00604B2B">
      <w:pPr>
        <w:pStyle w:val="Sansinterligne"/>
        <w:rPr>
          <w:b/>
          <w:bCs/>
        </w:rPr>
      </w:pPr>
    </w:p>
    <w:sectPr w:rsidR="002A1B67" w:rsidRPr="00604B2B" w:rsidSect="002A1B67">
      <w:headerReference w:type="default" r:id="rId7"/>
      <w:footerReference w:type="default" r:id="rId8"/>
      <w:pgSz w:w="11920" w:h="16840"/>
      <w:pgMar w:top="851" w:right="600" w:bottom="851" w:left="620" w:header="315" w:footer="3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C967F" w14:textId="77777777" w:rsidR="005470D1" w:rsidRDefault="005470D1">
      <w:r>
        <w:separator/>
      </w:r>
    </w:p>
  </w:endnote>
  <w:endnote w:type="continuationSeparator" w:id="0">
    <w:p w14:paraId="0D833947" w14:textId="77777777" w:rsidR="005470D1" w:rsidRDefault="005470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MT">
    <w:altName w:val="Arial"/>
    <w:panose1 w:val="020B0604020202020204"/>
    <w:charset w:val="01"/>
    <w:family w:val="swiss"/>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B2259" w14:textId="67E8C178" w:rsidR="00040140" w:rsidRPr="00EE3DB7" w:rsidRDefault="00363359" w:rsidP="00040140">
    <w:pPr>
      <w:pStyle w:val="Sansinterligne"/>
      <w:jc w:val="center"/>
      <w:rPr>
        <w:rFonts w:ascii="Calibri" w:hAnsi="Calibri"/>
        <w:b/>
        <w:szCs w:val="24"/>
      </w:rPr>
    </w:pPr>
    <w:proofErr w:type="gramStart"/>
    <w:r>
      <w:rPr>
        <w:rFonts w:ascii="Calibri" w:hAnsi="Calibri"/>
        <w:b/>
        <w:szCs w:val="24"/>
      </w:rPr>
      <w:t>L’ ECOLE</w:t>
    </w:r>
    <w:proofErr w:type="gramEnd"/>
    <w:r>
      <w:rPr>
        <w:rFonts w:ascii="Calibri" w:hAnsi="Calibri"/>
        <w:b/>
        <w:szCs w:val="24"/>
      </w:rPr>
      <w:t xml:space="preserve"> DU </w:t>
    </w:r>
    <w:r w:rsidR="00040140" w:rsidRPr="00EE3DB7">
      <w:rPr>
        <w:rFonts w:ascii="Calibri" w:hAnsi="Calibri"/>
        <w:b/>
        <w:szCs w:val="24"/>
      </w:rPr>
      <w:t>CHIGNON</w:t>
    </w:r>
  </w:p>
  <w:p w14:paraId="1381715F" w14:textId="77777777" w:rsidR="00040140" w:rsidRPr="00E64FC6" w:rsidRDefault="00040140" w:rsidP="00040140">
    <w:pPr>
      <w:pStyle w:val="Sansinterligne"/>
      <w:jc w:val="center"/>
      <w:rPr>
        <w:rFonts w:ascii="Calibri" w:hAnsi="Calibri"/>
        <w:sz w:val="20"/>
      </w:rPr>
    </w:pPr>
    <w:r w:rsidRPr="00E64FC6">
      <w:rPr>
        <w:rFonts w:ascii="Calibri" w:hAnsi="Calibri"/>
        <w:sz w:val="20"/>
      </w:rPr>
      <w:t>6 cours Blaise Pascal 77176 SAVIGNY LE TEMPLE</w:t>
    </w:r>
  </w:p>
  <w:p w14:paraId="67E71676" w14:textId="77777777" w:rsidR="00040140" w:rsidRDefault="00040140" w:rsidP="00040140">
    <w:pPr>
      <w:pStyle w:val="Sansinterligne"/>
      <w:jc w:val="center"/>
      <w:rPr>
        <w:rFonts w:ascii="Calibri" w:hAnsi="Calibri"/>
        <w:sz w:val="20"/>
      </w:rPr>
    </w:pPr>
    <w:r w:rsidRPr="00E64FC6">
      <w:rPr>
        <w:rFonts w:ascii="Calibri" w:hAnsi="Calibri"/>
        <w:sz w:val="20"/>
      </w:rPr>
      <w:t>Siret : 812 214 005 000 25</w:t>
    </w:r>
  </w:p>
  <w:p w14:paraId="4A7E3E0E" w14:textId="7521AF79" w:rsidR="002279CA" w:rsidRPr="00040140" w:rsidRDefault="00040140" w:rsidP="00040140">
    <w:pPr>
      <w:pStyle w:val="Sansinterligne"/>
      <w:jc w:val="center"/>
      <w:rPr>
        <w:rFonts w:ascii="Calibri" w:hAnsi="Calibri" w:cs="Calibri"/>
        <w:sz w:val="20"/>
        <w:szCs w:val="20"/>
      </w:rPr>
    </w:pPr>
    <w:r>
      <w:rPr>
        <w:rFonts w:ascii="Calibri" w:hAnsi="Calibri" w:cs="Calibri"/>
        <w:color w:val="050505"/>
        <w:sz w:val="20"/>
        <w:szCs w:val="20"/>
        <w:shd w:val="clear" w:color="auto" w:fill="FFFFFF"/>
      </w:rPr>
      <w:t xml:space="preserve">Mail : </w:t>
    </w:r>
    <w:r w:rsidRPr="00EE3DB7">
      <w:rPr>
        <w:rFonts w:ascii="Calibri" w:hAnsi="Calibri" w:cs="Calibri"/>
        <w:color w:val="050505"/>
        <w:sz w:val="20"/>
        <w:szCs w:val="20"/>
        <w:shd w:val="clear" w:color="auto" w:fill="FFFFFF"/>
      </w:rPr>
      <w:t>contact@</w:t>
    </w:r>
    <w:r w:rsidR="00363359">
      <w:rPr>
        <w:rFonts w:ascii="Calibri" w:hAnsi="Calibri" w:cs="Calibri"/>
        <w:color w:val="050505"/>
        <w:sz w:val="20"/>
        <w:szCs w:val="20"/>
        <w:shd w:val="clear" w:color="auto" w:fill="FFFFFF"/>
      </w:rPr>
      <w:t>lecoledu</w:t>
    </w:r>
    <w:r w:rsidRPr="00EE3DB7">
      <w:rPr>
        <w:rFonts w:ascii="Calibri" w:hAnsi="Calibri" w:cs="Calibri"/>
        <w:color w:val="050505"/>
        <w:sz w:val="20"/>
        <w:szCs w:val="20"/>
        <w:shd w:val="clear" w:color="auto" w:fill="FFFFFF"/>
      </w:rPr>
      <w:t>chignon.co</w:t>
    </w:r>
    <w:r>
      <w:rPr>
        <w:rFonts w:ascii="Calibri" w:hAnsi="Calibri" w:cs="Calibri"/>
        <w:color w:val="050505"/>
        <w:sz w:val="20"/>
        <w:szCs w:val="20"/>
        <w:shd w:val="clear" w:color="auto" w:fill="FFFFFF"/>
      </w:rPr>
      <w:t>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BBB1BF" w14:textId="77777777" w:rsidR="005470D1" w:rsidRDefault="005470D1">
      <w:r>
        <w:separator/>
      </w:r>
    </w:p>
  </w:footnote>
  <w:footnote w:type="continuationSeparator" w:id="0">
    <w:p w14:paraId="5DCE293D" w14:textId="77777777" w:rsidR="005470D1" w:rsidRDefault="005470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262E6" w14:textId="77777777" w:rsidR="00604B2B" w:rsidRPr="00604B2B" w:rsidRDefault="00604B2B" w:rsidP="00604B2B">
    <w:pPr>
      <w:shd w:val="clear" w:color="auto" w:fill="DBE5F1" w:themeFill="accent1" w:themeFillTint="33"/>
      <w:jc w:val="center"/>
      <w:rPr>
        <w:rFonts w:ascii="Arial" w:hAnsi="Arial" w:cs="Arial"/>
        <w:b/>
        <w:bCs/>
        <w:sz w:val="32"/>
        <w:szCs w:val="32"/>
      </w:rPr>
    </w:pPr>
    <w:r w:rsidRPr="00604B2B">
      <w:rPr>
        <w:rFonts w:ascii="Arial" w:hAnsi="Arial" w:cs="Arial"/>
        <w:b/>
        <w:bCs/>
        <w:sz w:val="32"/>
        <w:szCs w:val="32"/>
      </w:rPr>
      <w:t>CONDITIONS GENERALES DE VENTES</w:t>
    </w:r>
  </w:p>
  <w:p w14:paraId="4A99BDD9" w14:textId="57B6AA90" w:rsidR="002279CA" w:rsidRPr="006F01AD" w:rsidRDefault="002279CA" w:rsidP="006F01AD">
    <w:pPr>
      <w:pStyle w:val="Corpsdetexte"/>
      <w:spacing w:line="14" w:lineRule="auto"/>
      <w:jc w:val="center"/>
      <w:rPr>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13397"/>
    <w:multiLevelType w:val="hybridMultilevel"/>
    <w:tmpl w:val="4094D39C"/>
    <w:lvl w:ilvl="0" w:tplc="C67055C0">
      <w:numFmt w:val="bullet"/>
      <w:lvlText w:val="-"/>
      <w:lvlJc w:val="left"/>
      <w:pPr>
        <w:ind w:left="720" w:hanging="360"/>
      </w:pPr>
      <w:rPr>
        <w:rFonts w:ascii="Calibri" w:eastAsiaTheme="minorHAnsi" w:hAnsi="Calibri"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87E5C5F"/>
    <w:multiLevelType w:val="hybridMultilevel"/>
    <w:tmpl w:val="01E8A408"/>
    <w:lvl w:ilvl="0" w:tplc="681C96F4">
      <w:start w:val="1"/>
      <w:numFmt w:val="decimal"/>
      <w:lvlText w:val="%1."/>
      <w:lvlJc w:val="left"/>
      <w:pPr>
        <w:ind w:left="820" w:hanging="360"/>
      </w:pPr>
      <w:rPr>
        <w:rFonts w:hint="default"/>
        <w:b/>
        <w:bCs/>
        <w:spacing w:val="-1"/>
        <w:w w:val="87"/>
        <w:lang w:val="fr-FR" w:eastAsia="en-US" w:bidi="ar-SA"/>
      </w:rPr>
    </w:lvl>
    <w:lvl w:ilvl="1" w:tplc="78C0EEDC">
      <w:numFmt w:val="bullet"/>
      <w:lvlText w:val="•"/>
      <w:lvlJc w:val="left"/>
      <w:pPr>
        <w:ind w:left="1808" w:hanging="360"/>
      </w:pPr>
      <w:rPr>
        <w:rFonts w:hint="default"/>
        <w:lang w:val="fr-FR" w:eastAsia="en-US" w:bidi="ar-SA"/>
      </w:rPr>
    </w:lvl>
    <w:lvl w:ilvl="2" w:tplc="297CE900">
      <w:numFmt w:val="bullet"/>
      <w:lvlText w:val="•"/>
      <w:lvlJc w:val="left"/>
      <w:pPr>
        <w:ind w:left="2796" w:hanging="360"/>
      </w:pPr>
      <w:rPr>
        <w:rFonts w:hint="default"/>
        <w:lang w:val="fr-FR" w:eastAsia="en-US" w:bidi="ar-SA"/>
      </w:rPr>
    </w:lvl>
    <w:lvl w:ilvl="3" w:tplc="2A30E448">
      <w:numFmt w:val="bullet"/>
      <w:lvlText w:val="•"/>
      <w:lvlJc w:val="left"/>
      <w:pPr>
        <w:ind w:left="3784" w:hanging="360"/>
      </w:pPr>
      <w:rPr>
        <w:rFonts w:hint="default"/>
        <w:lang w:val="fr-FR" w:eastAsia="en-US" w:bidi="ar-SA"/>
      </w:rPr>
    </w:lvl>
    <w:lvl w:ilvl="4" w:tplc="54187782">
      <w:numFmt w:val="bullet"/>
      <w:lvlText w:val="•"/>
      <w:lvlJc w:val="left"/>
      <w:pPr>
        <w:ind w:left="4772" w:hanging="360"/>
      </w:pPr>
      <w:rPr>
        <w:rFonts w:hint="default"/>
        <w:lang w:val="fr-FR" w:eastAsia="en-US" w:bidi="ar-SA"/>
      </w:rPr>
    </w:lvl>
    <w:lvl w:ilvl="5" w:tplc="5BB231B6">
      <w:numFmt w:val="bullet"/>
      <w:lvlText w:val="•"/>
      <w:lvlJc w:val="left"/>
      <w:pPr>
        <w:ind w:left="5760" w:hanging="360"/>
      </w:pPr>
      <w:rPr>
        <w:rFonts w:hint="default"/>
        <w:lang w:val="fr-FR" w:eastAsia="en-US" w:bidi="ar-SA"/>
      </w:rPr>
    </w:lvl>
    <w:lvl w:ilvl="6" w:tplc="81B0B202">
      <w:numFmt w:val="bullet"/>
      <w:lvlText w:val="•"/>
      <w:lvlJc w:val="left"/>
      <w:pPr>
        <w:ind w:left="6748" w:hanging="360"/>
      </w:pPr>
      <w:rPr>
        <w:rFonts w:hint="default"/>
        <w:lang w:val="fr-FR" w:eastAsia="en-US" w:bidi="ar-SA"/>
      </w:rPr>
    </w:lvl>
    <w:lvl w:ilvl="7" w:tplc="7F76401A">
      <w:numFmt w:val="bullet"/>
      <w:lvlText w:val="•"/>
      <w:lvlJc w:val="left"/>
      <w:pPr>
        <w:ind w:left="7736" w:hanging="360"/>
      </w:pPr>
      <w:rPr>
        <w:rFonts w:hint="default"/>
        <w:lang w:val="fr-FR" w:eastAsia="en-US" w:bidi="ar-SA"/>
      </w:rPr>
    </w:lvl>
    <w:lvl w:ilvl="8" w:tplc="8B4ED970">
      <w:numFmt w:val="bullet"/>
      <w:lvlText w:val="•"/>
      <w:lvlJc w:val="left"/>
      <w:pPr>
        <w:ind w:left="8724" w:hanging="360"/>
      </w:pPr>
      <w:rPr>
        <w:rFonts w:hint="default"/>
        <w:lang w:val="fr-FR" w:eastAsia="en-US" w:bidi="ar-SA"/>
      </w:rPr>
    </w:lvl>
  </w:abstractNum>
  <w:abstractNum w:abstractNumId="2" w15:restartNumberingAfterBreak="0">
    <w:nsid w:val="28A04014"/>
    <w:multiLevelType w:val="hybridMultilevel"/>
    <w:tmpl w:val="FE780C0A"/>
    <w:lvl w:ilvl="0" w:tplc="2660897A">
      <w:numFmt w:val="bullet"/>
      <w:lvlText w:val="●"/>
      <w:lvlJc w:val="left"/>
      <w:pPr>
        <w:ind w:left="385" w:hanging="285"/>
      </w:pPr>
      <w:rPr>
        <w:rFonts w:ascii="Arial MT" w:eastAsia="Arial MT" w:hAnsi="Arial MT" w:cs="Arial MT" w:hint="default"/>
        <w:w w:val="60"/>
        <w:sz w:val="20"/>
        <w:szCs w:val="20"/>
        <w:lang w:val="fr-FR" w:eastAsia="en-US" w:bidi="ar-SA"/>
      </w:rPr>
    </w:lvl>
    <w:lvl w:ilvl="1" w:tplc="7D801568">
      <w:numFmt w:val="bullet"/>
      <w:lvlText w:val="●"/>
      <w:lvlJc w:val="left"/>
      <w:pPr>
        <w:ind w:left="820" w:hanging="360"/>
      </w:pPr>
      <w:rPr>
        <w:rFonts w:ascii="Arial MT" w:eastAsia="Arial MT" w:hAnsi="Arial MT" w:cs="Arial MT" w:hint="default"/>
        <w:w w:val="60"/>
        <w:sz w:val="20"/>
        <w:szCs w:val="20"/>
        <w:lang w:val="fr-FR" w:eastAsia="en-US" w:bidi="ar-SA"/>
      </w:rPr>
    </w:lvl>
    <w:lvl w:ilvl="2" w:tplc="A274CB36">
      <w:numFmt w:val="bullet"/>
      <w:lvlText w:val="•"/>
      <w:lvlJc w:val="left"/>
      <w:pPr>
        <w:ind w:left="1917" w:hanging="360"/>
      </w:pPr>
      <w:rPr>
        <w:rFonts w:hint="default"/>
        <w:lang w:val="fr-FR" w:eastAsia="en-US" w:bidi="ar-SA"/>
      </w:rPr>
    </w:lvl>
    <w:lvl w:ilvl="3" w:tplc="567C2B32">
      <w:numFmt w:val="bullet"/>
      <w:lvlText w:val="•"/>
      <w:lvlJc w:val="left"/>
      <w:pPr>
        <w:ind w:left="3015" w:hanging="360"/>
      </w:pPr>
      <w:rPr>
        <w:rFonts w:hint="default"/>
        <w:lang w:val="fr-FR" w:eastAsia="en-US" w:bidi="ar-SA"/>
      </w:rPr>
    </w:lvl>
    <w:lvl w:ilvl="4" w:tplc="666000C2">
      <w:numFmt w:val="bullet"/>
      <w:lvlText w:val="•"/>
      <w:lvlJc w:val="left"/>
      <w:pPr>
        <w:ind w:left="4113" w:hanging="360"/>
      </w:pPr>
      <w:rPr>
        <w:rFonts w:hint="default"/>
        <w:lang w:val="fr-FR" w:eastAsia="en-US" w:bidi="ar-SA"/>
      </w:rPr>
    </w:lvl>
    <w:lvl w:ilvl="5" w:tplc="869C7ACC">
      <w:numFmt w:val="bullet"/>
      <w:lvlText w:val="•"/>
      <w:lvlJc w:val="left"/>
      <w:pPr>
        <w:ind w:left="5211" w:hanging="360"/>
      </w:pPr>
      <w:rPr>
        <w:rFonts w:hint="default"/>
        <w:lang w:val="fr-FR" w:eastAsia="en-US" w:bidi="ar-SA"/>
      </w:rPr>
    </w:lvl>
    <w:lvl w:ilvl="6" w:tplc="5358B384">
      <w:numFmt w:val="bullet"/>
      <w:lvlText w:val="•"/>
      <w:lvlJc w:val="left"/>
      <w:pPr>
        <w:ind w:left="6308" w:hanging="360"/>
      </w:pPr>
      <w:rPr>
        <w:rFonts w:hint="default"/>
        <w:lang w:val="fr-FR" w:eastAsia="en-US" w:bidi="ar-SA"/>
      </w:rPr>
    </w:lvl>
    <w:lvl w:ilvl="7" w:tplc="55287A5A">
      <w:numFmt w:val="bullet"/>
      <w:lvlText w:val="•"/>
      <w:lvlJc w:val="left"/>
      <w:pPr>
        <w:ind w:left="7406" w:hanging="360"/>
      </w:pPr>
      <w:rPr>
        <w:rFonts w:hint="default"/>
        <w:lang w:val="fr-FR" w:eastAsia="en-US" w:bidi="ar-SA"/>
      </w:rPr>
    </w:lvl>
    <w:lvl w:ilvl="8" w:tplc="4EFCB266">
      <w:numFmt w:val="bullet"/>
      <w:lvlText w:val="•"/>
      <w:lvlJc w:val="left"/>
      <w:pPr>
        <w:ind w:left="8504" w:hanging="360"/>
      </w:pPr>
      <w:rPr>
        <w:rFonts w:hint="default"/>
        <w:lang w:val="fr-FR" w:eastAsia="en-US" w:bidi="ar-SA"/>
      </w:rPr>
    </w:lvl>
  </w:abstractNum>
  <w:abstractNum w:abstractNumId="3" w15:restartNumberingAfterBreak="0">
    <w:nsid w:val="39E01688"/>
    <w:multiLevelType w:val="hybridMultilevel"/>
    <w:tmpl w:val="2E02643E"/>
    <w:lvl w:ilvl="0" w:tplc="04090005">
      <w:start w:val="1"/>
      <w:numFmt w:val="bullet"/>
      <w:lvlText w:val=""/>
      <w:lvlJc w:val="left"/>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948655580">
    <w:abstractNumId w:val="2"/>
  </w:num>
  <w:num w:numId="2" w16cid:durableId="1598520231">
    <w:abstractNumId w:val="1"/>
  </w:num>
  <w:num w:numId="3" w16cid:durableId="533927470">
    <w:abstractNumId w:val="3"/>
  </w:num>
  <w:num w:numId="4" w16cid:durableId="15796370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2279CA"/>
    <w:rsid w:val="00006550"/>
    <w:rsid w:val="00040140"/>
    <w:rsid w:val="002279CA"/>
    <w:rsid w:val="002A1B67"/>
    <w:rsid w:val="002D5E9F"/>
    <w:rsid w:val="003015D7"/>
    <w:rsid w:val="0032213E"/>
    <w:rsid w:val="00324EA6"/>
    <w:rsid w:val="00363359"/>
    <w:rsid w:val="005157E7"/>
    <w:rsid w:val="005470D1"/>
    <w:rsid w:val="00561391"/>
    <w:rsid w:val="005715B8"/>
    <w:rsid w:val="005E6775"/>
    <w:rsid w:val="00604B2B"/>
    <w:rsid w:val="006D0530"/>
    <w:rsid w:val="006F01AD"/>
    <w:rsid w:val="00721E0A"/>
    <w:rsid w:val="009908E5"/>
    <w:rsid w:val="009A0D36"/>
    <w:rsid w:val="009E7C77"/>
    <w:rsid w:val="00C04277"/>
    <w:rsid w:val="00C277F8"/>
    <w:rsid w:val="00C3609C"/>
    <w:rsid w:val="00C66600"/>
    <w:rsid w:val="00D5313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75EF2F"/>
  <w15:docId w15:val="{E941D672-5B1A-4FCE-A7B2-A8448F81F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paragraph" w:styleId="Titre1">
    <w:name w:val="heading 1"/>
    <w:basedOn w:val="Normal"/>
    <w:uiPriority w:val="9"/>
    <w:qFormat/>
    <w:pPr>
      <w:ind w:left="820" w:hanging="360"/>
      <w:outlineLvl w:val="0"/>
    </w:pPr>
    <w:rPr>
      <w:b/>
      <w:bCs/>
      <w:sz w:val="24"/>
      <w:szCs w:val="24"/>
    </w:rPr>
  </w:style>
  <w:style w:type="paragraph" w:styleId="Titre2">
    <w:name w:val="heading 2"/>
    <w:basedOn w:val="Normal"/>
    <w:uiPriority w:val="9"/>
    <w:unhideWhenUsed/>
    <w:qFormat/>
    <w:pPr>
      <w:ind w:left="100"/>
      <w:outlineLvl w:val="1"/>
    </w:pPr>
    <w:rPr>
      <w:b/>
      <w:b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0"/>
      <w:szCs w:val="20"/>
    </w:rPr>
  </w:style>
  <w:style w:type="paragraph" w:styleId="Paragraphedeliste">
    <w:name w:val="List Paragraph"/>
    <w:basedOn w:val="Normal"/>
    <w:uiPriority w:val="34"/>
    <w:qFormat/>
    <w:pPr>
      <w:spacing w:before="1"/>
      <w:ind w:left="820" w:hanging="360"/>
    </w:pPr>
  </w:style>
  <w:style w:type="paragraph" w:customStyle="1" w:styleId="TableParagraph">
    <w:name w:val="Table Paragraph"/>
    <w:basedOn w:val="Normal"/>
    <w:uiPriority w:val="1"/>
    <w:qFormat/>
    <w:pPr>
      <w:spacing w:before="1"/>
      <w:jc w:val="center"/>
    </w:pPr>
  </w:style>
  <w:style w:type="paragraph" w:styleId="En-tte">
    <w:name w:val="header"/>
    <w:basedOn w:val="Normal"/>
    <w:link w:val="En-tteCar"/>
    <w:uiPriority w:val="99"/>
    <w:unhideWhenUsed/>
    <w:rsid w:val="006F01AD"/>
    <w:pPr>
      <w:tabs>
        <w:tab w:val="center" w:pos="4536"/>
        <w:tab w:val="right" w:pos="9072"/>
      </w:tabs>
    </w:pPr>
  </w:style>
  <w:style w:type="character" w:customStyle="1" w:styleId="En-tteCar">
    <w:name w:val="En-tête Car"/>
    <w:basedOn w:val="Policepardfaut"/>
    <w:link w:val="En-tte"/>
    <w:uiPriority w:val="99"/>
    <w:rsid w:val="006F01AD"/>
    <w:rPr>
      <w:rFonts w:ascii="Tahoma" w:eastAsia="Tahoma" w:hAnsi="Tahoma" w:cs="Tahoma"/>
      <w:lang w:val="fr-FR"/>
    </w:rPr>
  </w:style>
  <w:style w:type="paragraph" w:styleId="Pieddepage">
    <w:name w:val="footer"/>
    <w:basedOn w:val="Normal"/>
    <w:link w:val="PieddepageCar"/>
    <w:uiPriority w:val="99"/>
    <w:unhideWhenUsed/>
    <w:rsid w:val="006F01AD"/>
    <w:pPr>
      <w:tabs>
        <w:tab w:val="center" w:pos="4536"/>
        <w:tab w:val="right" w:pos="9072"/>
      </w:tabs>
    </w:pPr>
  </w:style>
  <w:style w:type="character" w:customStyle="1" w:styleId="PieddepageCar">
    <w:name w:val="Pied de page Car"/>
    <w:basedOn w:val="Policepardfaut"/>
    <w:link w:val="Pieddepage"/>
    <w:uiPriority w:val="99"/>
    <w:rsid w:val="006F01AD"/>
    <w:rPr>
      <w:rFonts w:ascii="Tahoma" w:eastAsia="Tahoma" w:hAnsi="Tahoma" w:cs="Tahoma"/>
      <w:lang w:val="fr-FR"/>
    </w:rPr>
  </w:style>
  <w:style w:type="paragraph" w:styleId="Sansinterligne">
    <w:name w:val="No Spacing"/>
    <w:link w:val="SansinterligneCar"/>
    <w:uiPriority w:val="1"/>
    <w:qFormat/>
    <w:rsid w:val="006F01AD"/>
    <w:pPr>
      <w:widowControl/>
      <w:autoSpaceDE/>
      <w:autoSpaceDN/>
    </w:pPr>
    <w:rPr>
      <w:lang w:val="fr-FR"/>
    </w:rPr>
  </w:style>
  <w:style w:type="character" w:customStyle="1" w:styleId="SansinterligneCar">
    <w:name w:val="Sans interligne Car"/>
    <w:basedOn w:val="Policepardfaut"/>
    <w:link w:val="Sansinterligne"/>
    <w:uiPriority w:val="1"/>
    <w:rsid w:val="006F01AD"/>
    <w:rPr>
      <w:lang w:val="fr-FR"/>
    </w:rPr>
  </w:style>
  <w:style w:type="paragraph" w:styleId="NormalWeb">
    <w:name w:val="Normal (Web)"/>
    <w:basedOn w:val="Normal"/>
    <w:uiPriority w:val="99"/>
    <w:unhideWhenUsed/>
    <w:rsid w:val="009E7C77"/>
    <w:pPr>
      <w:widowControl/>
      <w:autoSpaceDE/>
      <w:autoSpaceDN/>
      <w:spacing w:before="100" w:beforeAutospacing="1" w:after="100" w:afterAutospacing="1"/>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56616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2</Pages>
  <Words>716</Words>
  <Characters>3940</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MODÈLE - CONTRAT DE FORMATION OK + SIGN</vt:lpstr>
    </vt:vector>
  </TitlesOfParts>
  <Company/>
  <LinksUpToDate>false</LinksUpToDate>
  <CharactersWithSpaces>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 CONTRAT DE FORMATION OK + SIGN</dc:title>
  <cp:lastModifiedBy>Christelle CIBANGU</cp:lastModifiedBy>
  <cp:revision>10</cp:revision>
  <dcterms:created xsi:type="dcterms:W3CDTF">2023-01-05T21:27:00Z</dcterms:created>
  <dcterms:modified xsi:type="dcterms:W3CDTF">2023-01-06T20:23:00Z</dcterms:modified>
</cp:coreProperties>
</file>